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E3BA1" w14:textId="2F20C412" w:rsidR="0037050B" w:rsidRDefault="0037050B">
      <w:r>
        <w:t>Weekly Reflection – The Baptism of Jesus</w:t>
      </w:r>
    </w:p>
    <w:p w14:paraId="0DCE7111" w14:textId="77777777" w:rsidR="00127D5D" w:rsidRPr="005E6D70" w:rsidRDefault="00127D5D" w:rsidP="009125D8">
      <w:pPr>
        <w:spacing w:after="0" w:line="240" w:lineRule="auto"/>
        <w:rPr>
          <w:rFonts w:ascii="Apple Symbols" w:hAnsi="Apple Symbols" w:cs="Apple Symbols"/>
          <w:b/>
          <w:bCs/>
          <w:i/>
          <w:iCs/>
          <w:color w:val="000000" w:themeColor="text1"/>
          <w:sz w:val="22"/>
          <w:szCs w:val="22"/>
        </w:rPr>
      </w:pPr>
      <w:r w:rsidRPr="005E6D70">
        <w:rPr>
          <w:rFonts w:ascii="Calibri" w:hAnsi="Calibri"/>
          <w:b/>
          <w:bCs/>
          <w:i/>
          <w:iCs/>
          <w:color w:val="000000" w:themeColor="text1"/>
          <w:sz w:val="22"/>
          <w:szCs w:val="22"/>
        </w:rPr>
        <w:t>“John appeared, baptizing in the wilderness and proclaiming a baptism of repentance for the forgiveness of sins. And all the country of Judea and all Jerusalem were going out to him and were being baptized by him in the river Jordan, confessing their sins.” Mark</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 xml:space="preserve"> </w:t>
      </w:r>
      <w:bdo w:val="ltr">
        <w:r w:rsidRPr="005E6D70">
          <w:rPr>
            <w:rFonts w:ascii="Calibri" w:hAnsi="Calibri"/>
            <w:b/>
            <w:bCs/>
            <w:i/>
            <w:iCs/>
            <w:color w:val="000000" w:themeColor="text1"/>
            <w:sz w:val="22"/>
            <w:szCs w:val="22"/>
          </w:rPr>
          <w:t>1</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w:t>
        </w:r>
        <w:bdo w:val="ltr">
          <w:r w:rsidRPr="005E6D70">
            <w:rPr>
              <w:rFonts w:ascii="Calibri" w:hAnsi="Calibri"/>
              <w:b/>
              <w:bCs/>
              <w:i/>
              <w:iCs/>
              <w:color w:val="000000" w:themeColor="text1"/>
              <w:sz w:val="22"/>
              <w:szCs w:val="22"/>
            </w:rPr>
            <w:t>4</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w:t>
          </w:r>
          <w:bdo w:val="ltr">
            <w:r w:rsidRPr="005E6D70">
              <w:rPr>
                <w:rFonts w:ascii="Calibri" w:hAnsi="Calibri"/>
                <w:b/>
                <w:bCs/>
                <w:i/>
                <w:iCs/>
                <w:color w:val="000000" w:themeColor="text1"/>
                <w:sz w:val="22"/>
                <w:szCs w:val="22"/>
              </w:rPr>
              <w:t>5</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 xml:space="preserve"> </w:t>
            </w:r>
            <w:bdo w:val="ltr">
              <w:r w:rsidRPr="005E6D70">
                <w:rPr>
                  <w:rFonts w:ascii="Calibri" w:hAnsi="Calibri"/>
                  <w:b/>
                  <w:bCs/>
                  <w:i/>
                  <w:iCs/>
                  <w:color w:val="000000" w:themeColor="text1"/>
                  <w:sz w:val="22"/>
                  <w:szCs w:val="22"/>
                </w:rPr>
                <w:t>ESV</w:t>
              </w:r>
              <w:r w:rsidRPr="005E6D70">
                <w:rPr>
                  <w:rFonts w:ascii="Apple Symbols" w:hAnsi="Apple Symbols" w:cs="Apple Symbols"/>
                  <w:b/>
                  <w:bCs/>
                  <w:i/>
                  <w:iCs/>
                  <w:color w:val="000000" w:themeColor="text1"/>
                  <w:sz w:val="22"/>
                  <w:szCs w:val="22"/>
                </w:rPr>
                <w:t>‬</w:t>
              </w:r>
              <w:r w:rsidRPr="005E6D70">
                <w:rPr>
                  <w:rFonts w:ascii="Apple Symbols" w:hAnsi="Apple Symbols" w:cs="Apple Symbols"/>
                  <w:b/>
                  <w:bCs/>
                  <w:i/>
                  <w:iCs/>
                  <w:color w:val="000000" w:themeColor="text1"/>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003A7F56">
                <w:t>‬</w:t>
              </w:r>
              <w:r w:rsidR="003A7F56">
                <w:t>‬</w:t>
              </w:r>
              <w:r w:rsidR="003A7F56">
                <w:t>‬</w:t>
              </w:r>
              <w:r w:rsidR="003A7F56">
                <w:t>‬</w:t>
              </w:r>
            </w:bdo>
          </w:bdo>
        </w:bdo>
      </w:bdo>
    </w:p>
    <w:p w14:paraId="43D4624F" w14:textId="77777777" w:rsidR="00127D5D" w:rsidRPr="005E6D70" w:rsidRDefault="00127D5D" w:rsidP="009125D8">
      <w:pPr>
        <w:spacing w:after="0" w:line="240" w:lineRule="auto"/>
        <w:rPr>
          <w:rFonts w:ascii="Calibri" w:hAnsi="Calibri"/>
          <w:color w:val="000000" w:themeColor="text1"/>
          <w:sz w:val="22"/>
          <w:szCs w:val="22"/>
        </w:rPr>
      </w:pPr>
    </w:p>
    <w:p w14:paraId="45CC45F8" w14:textId="77777777" w:rsidR="00127D5D" w:rsidRPr="005E6D70" w:rsidRDefault="00127D5D" w:rsidP="009125D8">
      <w:pPr>
        <w:pStyle w:val="ListParagraph"/>
        <w:numPr>
          <w:ilvl w:val="0"/>
          <w:numId w:val="1"/>
        </w:numPr>
        <w:spacing w:after="0" w:line="240" w:lineRule="auto"/>
        <w:rPr>
          <w:rFonts w:ascii="Calibri" w:hAnsi="Calibri"/>
          <w:color w:val="000000" w:themeColor="text1"/>
          <w:sz w:val="22"/>
          <w:szCs w:val="22"/>
        </w:rPr>
      </w:pPr>
      <w:r w:rsidRPr="005E6D70">
        <w:rPr>
          <w:rFonts w:ascii="Calibri" w:hAnsi="Calibri"/>
          <w:color w:val="000000" w:themeColor="text1"/>
          <w:sz w:val="22"/>
          <w:szCs w:val="22"/>
        </w:rPr>
        <w:t>What do you think this scene looked like?</w:t>
      </w:r>
    </w:p>
    <w:p w14:paraId="48A509B1" w14:textId="77777777" w:rsidR="00127D5D" w:rsidRPr="005E6D70" w:rsidRDefault="00127D5D" w:rsidP="009125D8">
      <w:pPr>
        <w:pStyle w:val="ListParagraph"/>
        <w:numPr>
          <w:ilvl w:val="0"/>
          <w:numId w:val="1"/>
        </w:numPr>
        <w:spacing w:after="0" w:line="240" w:lineRule="auto"/>
        <w:rPr>
          <w:rFonts w:ascii="Calibri" w:hAnsi="Calibri"/>
          <w:color w:val="000000" w:themeColor="text1"/>
          <w:sz w:val="22"/>
          <w:szCs w:val="22"/>
        </w:rPr>
      </w:pPr>
      <w:r w:rsidRPr="005E6D70">
        <w:rPr>
          <w:rFonts w:ascii="Calibri" w:hAnsi="Calibri"/>
          <w:color w:val="000000" w:themeColor="text1"/>
          <w:sz w:val="22"/>
          <w:szCs w:val="22"/>
        </w:rPr>
        <w:t xml:space="preserve">Don’t miss that the baptism by John was a baptism or repentance for the forgiveness of sins. </w:t>
      </w:r>
    </w:p>
    <w:p w14:paraId="7E71B9E4" w14:textId="77777777" w:rsidR="00127D5D" w:rsidRPr="005E6D70" w:rsidRDefault="00127D5D" w:rsidP="009125D8">
      <w:pPr>
        <w:spacing w:after="0" w:line="240" w:lineRule="auto"/>
        <w:rPr>
          <w:rFonts w:ascii="Calibri" w:hAnsi="Calibri"/>
          <w:color w:val="000000" w:themeColor="text1"/>
          <w:sz w:val="22"/>
          <w:szCs w:val="22"/>
        </w:rPr>
      </w:pPr>
    </w:p>
    <w:p w14:paraId="6BF563ED" w14:textId="77777777" w:rsidR="00127D5D" w:rsidRPr="005E6D70" w:rsidRDefault="00127D5D" w:rsidP="009125D8">
      <w:pPr>
        <w:spacing w:after="0" w:line="240" w:lineRule="auto"/>
        <w:rPr>
          <w:rFonts w:ascii="Calibri" w:hAnsi="Calibri"/>
          <w:b/>
          <w:bCs/>
          <w:i/>
          <w:iCs/>
          <w:color w:val="000000" w:themeColor="text1"/>
          <w:sz w:val="22"/>
          <w:szCs w:val="22"/>
        </w:rPr>
      </w:pPr>
      <w:r w:rsidRPr="005E6D70">
        <w:rPr>
          <w:rFonts w:ascii="Calibri" w:hAnsi="Calibri"/>
          <w:b/>
          <w:bCs/>
          <w:i/>
          <w:iCs/>
          <w:color w:val="000000" w:themeColor="text1"/>
          <w:sz w:val="22"/>
          <w:szCs w:val="22"/>
        </w:rPr>
        <w:t>“Then Jesus came from Galilee to the Jordan to John, to be baptized by him. John would have prevented him, saying, “I need to be baptized by you, and do you come to me?” Matthew 3:13-14 ESV</w:t>
      </w:r>
    </w:p>
    <w:p w14:paraId="40075DEE" w14:textId="77777777" w:rsidR="00127D5D" w:rsidRPr="005E6D70" w:rsidRDefault="00127D5D" w:rsidP="009125D8">
      <w:pPr>
        <w:spacing w:after="0" w:line="240" w:lineRule="auto"/>
        <w:rPr>
          <w:rFonts w:ascii="Calibri" w:hAnsi="Calibri"/>
          <w:color w:val="000000" w:themeColor="text1"/>
          <w:sz w:val="22"/>
          <w:szCs w:val="22"/>
        </w:rPr>
      </w:pPr>
    </w:p>
    <w:p w14:paraId="0E2E7B1F" w14:textId="255B5328" w:rsidR="00127D5D" w:rsidRPr="001B066D" w:rsidRDefault="00127D5D" w:rsidP="001B066D">
      <w:pPr>
        <w:spacing w:after="0" w:line="240" w:lineRule="auto"/>
        <w:rPr>
          <w:rFonts w:ascii="Calibri" w:hAnsi="Calibri"/>
          <w:color w:val="000000" w:themeColor="text1"/>
          <w:sz w:val="22"/>
          <w:szCs w:val="22"/>
        </w:rPr>
      </w:pPr>
      <w:r w:rsidRPr="00FD6C77">
        <w:rPr>
          <w:rFonts w:ascii="Calibri" w:hAnsi="Calibri"/>
          <w:color w:val="000000" w:themeColor="text1"/>
          <w:sz w:val="22"/>
          <w:szCs w:val="22"/>
        </w:rPr>
        <w:t>This should cause us to ask a question, to feel a little tension.</w:t>
      </w:r>
      <w:r w:rsidR="001B066D">
        <w:rPr>
          <w:rFonts w:ascii="Calibri" w:hAnsi="Calibri"/>
          <w:color w:val="000000" w:themeColor="text1"/>
          <w:sz w:val="22"/>
          <w:szCs w:val="22"/>
        </w:rPr>
        <w:t xml:space="preserve"> </w:t>
      </w:r>
      <w:r w:rsidRPr="00FD6C77">
        <w:rPr>
          <w:rFonts w:ascii="Calibri" w:hAnsi="Calibri"/>
          <w:color w:val="000000" w:themeColor="text1"/>
          <w:sz w:val="22"/>
          <w:szCs w:val="22"/>
        </w:rPr>
        <w:t xml:space="preserve">Why was Jesus getting baptized into a baptism of repentance? </w:t>
      </w:r>
      <w:r w:rsidRPr="001B066D">
        <w:rPr>
          <w:rFonts w:ascii="Calibri" w:hAnsi="Calibri"/>
          <w:color w:val="000000" w:themeColor="text1"/>
          <w:sz w:val="22"/>
          <w:szCs w:val="22"/>
        </w:rPr>
        <w:t>He was sinless, perfect, there was no sin in Jesus that needed forgiving.</w:t>
      </w:r>
      <w:r w:rsidR="001B066D">
        <w:rPr>
          <w:rFonts w:ascii="Calibri" w:hAnsi="Calibri"/>
          <w:color w:val="000000" w:themeColor="text1"/>
          <w:sz w:val="22"/>
          <w:szCs w:val="22"/>
        </w:rPr>
        <w:t xml:space="preserve"> </w:t>
      </w:r>
      <w:r w:rsidRPr="001B066D">
        <w:rPr>
          <w:rFonts w:ascii="Calibri" w:hAnsi="Calibri"/>
          <w:color w:val="000000" w:themeColor="text1"/>
          <w:sz w:val="22"/>
          <w:szCs w:val="22"/>
        </w:rPr>
        <w:t>I’m with John the Baptist at this point, “Jesus you need to baptize me.”</w:t>
      </w:r>
    </w:p>
    <w:p w14:paraId="28360B56" w14:textId="77777777" w:rsidR="00127D5D" w:rsidRPr="005E6D70" w:rsidRDefault="00127D5D" w:rsidP="009125D8">
      <w:pPr>
        <w:spacing w:after="0" w:line="240" w:lineRule="auto"/>
        <w:rPr>
          <w:rFonts w:ascii="Calibri" w:hAnsi="Calibri"/>
          <w:color w:val="000000" w:themeColor="text1"/>
          <w:sz w:val="22"/>
          <w:szCs w:val="22"/>
        </w:rPr>
      </w:pPr>
    </w:p>
    <w:p w14:paraId="3C5DA920" w14:textId="77777777" w:rsidR="00127D5D" w:rsidRPr="005E6D70" w:rsidRDefault="00127D5D" w:rsidP="009125D8">
      <w:pPr>
        <w:spacing w:after="0" w:line="240" w:lineRule="auto"/>
        <w:rPr>
          <w:rFonts w:ascii="Calibri" w:hAnsi="Calibri"/>
          <w:b/>
          <w:bCs/>
          <w:i/>
          <w:iCs/>
          <w:color w:val="000000" w:themeColor="text1"/>
          <w:sz w:val="22"/>
          <w:szCs w:val="22"/>
        </w:rPr>
      </w:pPr>
      <w:r w:rsidRPr="005E6D70">
        <w:rPr>
          <w:rFonts w:ascii="Calibri" w:hAnsi="Calibri"/>
          <w:b/>
          <w:bCs/>
          <w:i/>
          <w:iCs/>
          <w:color w:val="000000" w:themeColor="text1"/>
          <w:sz w:val="22"/>
          <w:szCs w:val="22"/>
        </w:rPr>
        <w:t>But Jesus answered him, “Let it be so now, for thus it is fitting for us to fulfill all righteousness.” Then he consented.  Matthew 3:15 ESV</w:t>
      </w:r>
    </w:p>
    <w:p w14:paraId="4437C4A2" w14:textId="77777777" w:rsidR="00DF6322" w:rsidRDefault="00DF6322" w:rsidP="00DF6322">
      <w:pPr>
        <w:pStyle w:val="NormalWeb"/>
        <w:spacing w:before="0" w:beforeAutospacing="0" w:after="0" w:afterAutospacing="0"/>
        <w:rPr>
          <w:rFonts w:ascii="Calibri" w:hAnsi="Calibri"/>
          <w:color w:val="000000" w:themeColor="text1"/>
          <w:sz w:val="22"/>
          <w:szCs w:val="22"/>
        </w:rPr>
      </w:pPr>
    </w:p>
    <w:p w14:paraId="0A66759D" w14:textId="77777777" w:rsidR="00B06737" w:rsidRDefault="00DF6322" w:rsidP="00101589">
      <w:pPr>
        <w:pStyle w:val="NormalWeb"/>
        <w:spacing w:before="0" w:beforeAutospacing="0" w:after="0" w:afterAutospacing="0"/>
        <w:rPr>
          <w:rFonts w:ascii="Calibri" w:hAnsi="Calibri"/>
          <w:color w:val="000000" w:themeColor="text1"/>
          <w:sz w:val="22"/>
          <w:szCs w:val="22"/>
        </w:rPr>
      </w:pPr>
      <w:r>
        <w:rPr>
          <w:rFonts w:ascii="Calibri" w:hAnsi="Calibri"/>
          <w:color w:val="000000" w:themeColor="text1"/>
          <w:sz w:val="22"/>
          <w:szCs w:val="22"/>
        </w:rPr>
        <w:t xml:space="preserve">Jesus tells us that the reason He is insisting that John baptize </w:t>
      </w:r>
      <w:r w:rsidR="00382F6A">
        <w:rPr>
          <w:rFonts w:ascii="Calibri" w:hAnsi="Calibri"/>
          <w:color w:val="000000" w:themeColor="text1"/>
          <w:sz w:val="22"/>
          <w:szCs w:val="22"/>
        </w:rPr>
        <w:t>Him was “to fulfill all righteousness”.</w:t>
      </w:r>
      <w:r w:rsidR="000A35FC">
        <w:rPr>
          <w:rFonts w:ascii="Calibri" w:hAnsi="Calibri"/>
          <w:color w:val="000000" w:themeColor="text1"/>
          <w:sz w:val="22"/>
          <w:szCs w:val="22"/>
        </w:rPr>
        <w:t xml:space="preserve"> </w:t>
      </w:r>
      <w:r w:rsidR="00127D5D" w:rsidRPr="005E6D70">
        <w:rPr>
          <w:rFonts w:ascii="Calibri" w:hAnsi="Calibri"/>
          <w:color w:val="000000" w:themeColor="text1"/>
          <w:sz w:val="22"/>
          <w:szCs w:val="22"/>
        </w:rPr>
        <w:t>But</w:t>
      </w:r>
      <w:r w:rsidR="00127D5D" w:rsidRPr="005E6D70">
        <w:rPr>
          <w:rStyle w:val="apple-converted-space"/>
          <w:rFonts w:ascii="Calibri" w:hAnsi="Calibri"/>
          <w:color w:val="000000" w:themeColor="text1"/>
          <w:sz w:val="22"/>
          <w:szCs w:val="22"/>
        </w:rPr>
        <w:t> </w:t>
      </w:r>
      <w:r w:rsidR="00127D5D" w:rsidRPr="005E6D70">
        <w:rPr>
          <w:rStyle w:val="Emphasis"/>
          <w:rFonts w:ascii="Calibri" w:hAnsi="Calibri"/>
          <w:i w:val="0"/>
          <w:iCs w:val="0"/>
          <w:color w:val="000000" w:themeColor="text1"/>
          <w:sz w:val="22"/>
          <w:szCs w:val="22"/>
        </w:rPr>
        <w:t>how</w:t>
      </w:r>
      <w:r w:rsidR="00127D5D" w:rsidRPr="005E6D70">
        <w:rPr>
          <w:rStyle w:val="apple-converted-space"/>
          <w:rFonts w:ascii="Calibri" w:hAnsi="Calibri"/>
          <w:color w:val="000000" w:themeColor="text1"/>
          <w:sz w:val="22"/>
          <w:szCs w:val="22"/>
        </w:rPr>
        <w:t> </w:t>
      </w:r>
      <w:r w:rsidR="00127D5D" w:rsidRPr="005E6D70">
        <w:rPr>
          <w:rFonts w:ascii="Calibri" w:hAnsi="Calibri"/>
          <w:color w:val="000000" w:themeColor="text1"/>
          <w:sz w:val="22"/>
          <w:szCs w:val="22"/>
        </w:rPr>
        <w:t xml:space="preserve">is Jesus’s baptism a “fulfillment of all righteousness”? </w:t>
      </w:r>
    </w:p>
    <w:p w14:paraId="10F379FF" w14:textId="711D417E" w:rsidR="00101589" w:rsidRDefault="006F6753" w:rsidP="00A60C7B">
      <w:pPr>
        <w:pStyle w:val="NormalWeb"/>
        <w:spacing w:before="0" w:beforeAutospacing="0" w:after="0" w:afterAutospacing="0"/>
        <w:ind w:firstLine="360"/>
        <w:rPr>
          <w:rFonts w:ascii="Calibri" w:hAnsi="Calibri"/>
          <w:color w:val="000000" w:themeColor="text1"/>
          <w:sz w:val="22"/>
          <w:szCs w:val="22"/>
        </w:rPr>
      </w:pPr>
      <w:r>
        <w:rPr>
          <w:rFonts w:ascii="Calibri" w:hAnsi="Calibri"/>
          <w:color w:val="000000" w:themeColor="text1"/>
          <w:sz w:val="22"/>
          <w:szCs w:val="22"/>
        </w:rPr>
        <w:t>Jesus</w:t>
      </w:r>
      <w:r w:rsidR="00127D5D" w:rsidRPr="005E6D70">
        <w:rPr>
          <w:rFonts w:ascii="Calibri" w:hAnsi="Calibri"/>
          <w:color w:val="000000" w:themeColor="text1"/>
          <w:sz w:val="22"/>
          <w:szCs w:val="22"/>
        </w:rPr>
        <w:t xml:space="preserve"> consents to be counted as if He were a sinner, along with everyone else. This act foreshadows the time on the cross when</w:t>
      </w:r>
      <w:r>
        <w:rPr>
          <w:rFonts w:ascii="Calibri" w:hAnsi="Calibri"/>
          <w:color w:val="000000" w:themeColor="text1"/>
          <w:sz w:val="22"/>
          <w:szCs w:val="22"/>
        </w:rPr>
        <w:t xml:space="preserve"> Jesus puts Himself in ano</w:t>
      </w:r>
      <w:r w:rsidR="001E63C7">
        <w:rPr>
          <w:rFonts w:ascii="Calibri" w:hAnsi="Calibri"/>
          <w:color w:val="000000" w:themeColor="text1"/>
          <w:sz w:val="22"/>
          <w:szCs w:val="22"/>
        </w:rPr>
        <w:t>ther spot He does not deserve to be in, when</w:t>
      </w:r>
      <w:r w:rsidR="00127D5D" w:rsidRPr="005E6D70">
        <w:rPr>
          <w:rFonts w:ascii="Calibri" w:hAnsi="Calibri"/>
          <w:color w:val="000000" w:themeColor="text1"/>
          <w:sz w:val="22"/>
          <w:szCs w:val="22"/>
        </w:rPr>
        <w:t xml:space="preserve"> He will die for the sins of the world.</w:t>
      </w:r>
      <w:r w:rsidR="00101589">
        <w:rPr>
          <w:rFonts w:ascii="Calibri" w:hAnsi="Calibri"/>
          <w:color w:val="000000" w:themeColor="text1"/>
          <w:sz w:val="22"/>
          <w:szCs w:val="22"/>
        </w:rPr>
        <w:t xml:space="preserve"> </w:t>
      </w:r>
      <w:r w:rsidR="00127D5D" w:rsidRPr="005E6D70">
        <w:rPr>
          <w:rFonts w:ascii="Calibri" w:hAnsi="Calibri"/>
          <w:color w:val="000000" w:themeColor="text1"/>
          <w:sz w:val="22"/>
          <w:szCs w:val="22"/>
        </w:rPr>
        <w:t>Jesus is our substitute; He is identifying with those He came to save.</w:t>
      </w:r>
    </w:p>
    <w:p w14:paraId="30FD8EA7" w14:textId="51A54EF8" w:rsidR="00127D5D" w:rsidRPr="005E6D70" w:rsidRDefault="00127D5D" w:rsidP="00101589">
      <w:pPr>
        <w:pStyle w:val="NormalWeb"/>
        <w:spacing w:before="0" w:beforeAutospacing="0" w:after="0" w:afterAutospacing="0"/>
        <w:ind w:firstLine="360"/>
        <w:rPr>
          <w:rFonts w:ascii="Calibri" w:hAnsi="Calibri"/>
          <w:color w:val="000000" w:themeColor="text1"/>
          <w:sz w:val="22"/>
          <w:szCs w:val="22"/>
        </w:rPr>
      </w:pPr>
      <w:r w:rsidRPr="005E6D70">
        <w:rPr>
          <w:rFonts w:ascii="Calibri" w:hAnsi="Calibri"/>
          <w:color w:val="000000" w:themeColor="text1"/>
          <w:sz w:val="22"/>
          <w:szCs w:val="22"/>
        </w:rPr>
        <w:t>As</w:t>
      </w:r>
      <w:r w:rsidRPr="005E6D70">
        <w:rPr>
          <w:rStyle w:val="apple-converted-space"/>
          <w:rFonts w:ascii="Calibri" w:hAnsi="Calibri"/>
          <w:color w:val="000000" w:themeColor="text1"/>
          <w:sz w:val="22"/>
          <w:szCs w:val="22"/>
        </w:rPr>
        <w:t> </w:t>
      </w:r>
      <w:r w:rsidRPr="005E6D70">
        <w:rPr>
          <w:rFonts w:ascii="Calibri" w:hAnsi="Calibri"/>
          <w:color w:val="000000" w:themeColor="text1"/>
          <w:sz w:val="22"/>
          <w:szCs w:val="22"/>
        </w:rPr>
        <w:t>2 Corinthians 5:21</w:t>
      </w:r>
      <w:r w:rsidRPr="005E6D70">
        <w:rPr>
          <w:rStyle w:val="apple-converted-space"/>
          <w:rFonts w:ascii="Calibri" w:hAnsi="Calibri"/>
          <w:color w:val="000000" w:themeColor="text1"/>
          <w:sz w:val="22"/>
          <w:szCs w:val="22"/>
        </w:rPr>
        <w:t> </w:t>
      </w:r>
      <w:r w:rsidRPr="005E6D70">
        <w:rPr>
          <w:rFonts w:ascii="Calibri" w:hAnsi="Calibri"/>
          <w:color w:val="000000" w:themeColor="text1"/>
          <w:sz w:val="22"/>
          <w:szCs w:val="22"/>
        </w:rPr>
        <w:t>puts it, “</w:t>
      </w:r>
      <w:r w:rsidRPr="005E6D70">
        <w:rPr>
          <w:rFonts w:ascii="Calibri" w:hAnsi="Calibri"/>
          <w:b/>
          <w:bCs/>
          <w:i/>
          <w:iCs/>
          <w:color w:val="000000" w:themeColor="text1"/>
          <w:sz w:val="22"/>
          <w:szCs w:val="22"/>
        </w:rPr>
        <w:t>For our sake he made him</w:t>
      </w:r>
      <w:r w:rsidRPr="005E6D70">
        <w:rPr>
          <w:rStyle w:val="apple-converted-space"/>
          <w:rFonts w:ascii="Calibri" w:hAnsi="Calibri"/>
          <w:b/>
          <w:bCs/>
          <w:i/>
          <w:iCs/>
          <w:color w:val="000000" w:themeColor="text1"/>
          <w:sz w:val="22"/>
          <w:szCs w:val="22"/>
        </w:rPr>
        <w:t> </w:t>
      </w:r>
      <w:r w:rsidRPr="005E6D70">
        <w:rPr>
          <w:rStyle w:val="Emphasis"/>
          <w:rFonts w:ascii="Calibri" w:hAnsi="Calibri"/>
          <w:b/>
          <w:bCs/>
          <w:i w:val="0"/>
          <w:iCs w:val="0"/>
          <w:color w:val="000000" w:themeColor="text1"/>
          <w:sz w:val="22"/>
          <w:szCs w:val="22"/>
        </w:rPr>
        <w:t>to be sin</w:t>
      </w:r>
      <w:r w:rsidRPr="005E6D70">
        <w:rPr>
          <w:rStyle w:val="apple-converted-space"/>
          <w:rFonts w:ascii="Calibri" w:hAnsi="Calibri"/>
          <w:b/>
          <w:bCs/>
          <w:i/>
          <w:iCs/>
          <w:color w:val="000000" w:themeColor="text1"/>
          <w:sz w:val="22"/>
          <w:szCs w:val="22"/>
        </w:rPr>
        <w:t> </w:t>
      </w:r>
      <w:r w:rsidRPr="005E6D70">
        <w:rPr>
          <w:rFonts w:ascii="Calibri" w:hAnsi="Calibri"/>
          <w:b/>
          <w:bCs/>
          <w:i/>
          <w:iCs/>
          <w:color w:val="000000" w:themeColor="text1"/>
          <w:sz w:val="22"/>
          <w:szCs w:val="22"/>
        </w:rPr>
        <w:t>who knew no sin, so that in him we might become the righteousness of God.</w:t>
      </w:r>
      <w:r w:rsidRPr="005E6D70">
        <w:rPr>
          <w:rFonts w:ascii="Calibri" w:hAnsi="Calibri"/>
          <w:color w:val="000000" w:themeColor="text1"/>
          <w:sz w:val="22"/>
          <w:szCs w:val="22"/>
        </w:rPr>
        <w:t>” Fulfilling “all righteousness” includes not only Jesus being righteously obedient to His Father’s will but providing by His perfect righteousness a righteousness</w:t>
      </w:r>
      <w:r w:rsidRPr="005E6D70">
        <w:rPr>
          <w:rStyle w:val="apple-converted-space"/>
          <w:rFonts w:ascii="Calibri" w:hAnsi="Calibri"/>
          <w:color w:val="000000" w:themeColor="text1"/>
          <w:sz w:val="22"/>
          <w:szCs w:val="22"/>
        </w:rPr>
        <w:t> </w:t>
      </w:r>
      <w:r w:rsidRPr="005E6D70">
        <w:rPr>
          <w:rStyle w:val="Emphasis"/>
          <w:rFonts w:ascii="Calibri" w:hAnsi="Calibri"/>
          <w:i w:val="0"/>
          <w:iCs w:val="0"/>
          <w:color w:val="000000" w:themeColor="text1"/>
          <w:sz w:val="22"/>
          <w:szCs w:val="22"/>
        </w:rPr>
        <w:t>for us</w:t>
      </w:r>
      <w:r w:rsidRPr="005E6D70">
        <w:rPr>
          <w:rFonts w:ascii="Calibri" w:hAnsi="Calibri"/>
          <w:color w:val="000000" w:themeColor="text1"/>
          <w:sz w:val="22"/>
          <w:szCs w:val="22"/>
        </w:rPr>
        <w:t>, “that we might become the righteousness of God.” This act of exchange, in which Jesus takes our sin and gives to us His righteousness, is depicted symbolically beforehand when He is baptized by John.</w:t>
      </w:r>
    </w:p>
    <w:p w14:paraId="0A5667E6" w14:textId="77777777" w:rsidR="00127D5D" w:rsidRPr="005E6D70" w:rsidRDefault="00127D5D" w:rsidP="009125D8">
      <w:pPr>
        <w:spacing w:after="0" w:line="240" w:lineRule="auto"/>
        <w:rPr>
          <w:rFonts w:ascii="Calibri" w:hAnsi="Calibri"/>
          <w:color w:val="000000" w:themeColor="text1"/>
          <w:sz w:val="22"/>
          <w:szCs w:val="22"/>
        </w:rPr>
      </w:pPr>
    </w:p>
    <w:p w14:paraId="2FDCA41E" w14:textId="77777777" w:rsidR="00127D5D" w:rsidRPr="005E6D70" w:rsidRDefault="00127D5D" w:rsidP="009125D8">
      <w:pPr>
        <w:spacing w:after="0" w:line="240" w:lineRule="auto"/>
        <w:rPr>
          <w:rFonts w:ascii="Apple Symbols" w:hAnsi="Apple Symbols" w:cs="Apple Symbols"/>
          <w:b/>
          <w:bCs/>
          <w:i/>
          <w:iCs/>
          <w:color w:val="000000" w:themeColor="text1"/>
          <w:sz w:val="22"/>
          <w:szCs w:val="22"/>
        </w:rPr>
      </w:pPr>
      <w:r w:rsidRPr="005E6D70">
        <w:rPr>
          <w:rFonts w:ascii="Calibri" w:hAnsi="Calibri"/>
          <w:b/>
          <w:bCs/>
          <w:i/>
          <w:iCs/>
          <w:color w:val="000000" w:themeColor="text1"/>
          <w:sz w:val="22"/>
          <w:szCs w:val="22"/>
        </w:rPr>
        <w:t>And when Jesus was baptized, immediately he went up from the water, and behold, the heavens were opened to him, and he saw the Spirit of God descending like a dove and coming to rest on him; and behold, a voice from heaven said, “This is my beloved Son, with whom I am well pleased.”” Matthew</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 xml:space="preserve"> </w:t>
      </w:r>
      <w:bdo w:val="ltr">
        <w:r w:rsidRPr="005E6D70">
          <w:rPr>
            <w:rFonts w:ascii="Calibri" w:hAnsi="Calibri"/>
            <w:b/>
            <w:bCs/>
            <w:i/>
            <w:iCs/>
            <w:color w:val="000000" w:themeColor="text1"/>
            <w:sz w:val="22"/>
            <w:szCs w:val="22"/>
          </w:rPr>
          <w:t>3</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w:t>
        </w:r>
        <w:bdo w:val="ltr">
          <w:r w:rsidRPr="005E6D70">
            <w:rPr>
              <w:rFonts w:ascii="Calibri" w:hAnsi="Calibri"/>
              <w:b/>
              <w:bCs/>
              <w:i/>
              <w:iCs/>
              <w:color w:val="000000" w:themeColor="text1"/>
              <w:sz w:val="22"/>
              <w:szCs w:val="22"/>
            </w:rPr>
            <w:t>15</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w:t>
          </w:r>
          <w:bdo w:val="ltr">
            <w:r w:rsidRPr="005E6D70">
              <w:rPr>
                <w:rFonts w:ascii="Calibri" w:hAnsi="Calibri"/>
                <w:b/>
                <w:bCs/>
                <w:i/>
                <w:iCs/>
                <w:color w:val="000000" w:themeColor="text1"/>
                <w:sz w:val="22"/>
                <w:szCs w:val="22"/>
              </w:rPr>
              <w:t>17</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 xml:space="preserve"> </w:t>
            </w:r>
            <w:bdo w:val="ltr">
              <w:r w:rsidRPr="005E6D70">
                <w:rPr>
                  <w:rFonts w:ascii="Calibri" w:hAnsi="Calibri"/>
                  <w:b/>
                  <w:bCs/>
                  <w:i/>
                  <w:iCs/>
                  <w:color w:val="000000" w:themeColor="text1"/>
                  <w:sz w:val="22"/>
                  <w:szCs w:val="22"/>
                </w:rPr>
                <w:t>ESV</w:t>
              </w:r>
              <w:r w:rsidRPr="005E6D70">
                <w:rPr>
                  <w:rFonts w:ascii="Apple Symbols" w:hAnsi="Apple Symbols" w:cs="Apple Symbols"/>
                  <w:b/>
                  <w:bCs/>
                  <w:i/>
                  <w:iCs/>
                  <w:color w:val="000000" w:themeColor="text1"/>
                  <w:sz w:val="22"/>
                  <w:szCs w:val="22"/>
                </w:rPr>
                <w:t>‬</w:t>
              </w:r>
              <w:r w:rsidRPr="005E6D70">
                <w:rPr>
                  <w:rFonts w:ascii="Apple Symbols" w:hAnsi="Apple Symbols" w:cs="Apple Symbols"/>
                  <w:b/>
                  <w:bCs/>
                  <w:i/>
                  <w:iCs/>
                  <w:color w:val="000000" w:themeColor="text1"/>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003A7F56">
                <w:t>‬</w:t>
              </w:r>
              <w:r w:rsidR="003A7F56">
                <w:t>‬</w:t>
              </w:r>
              <w:r w:rsidR="003A7F56">
                <w:t>‬</w:t>
              </w:r>
              <w:r w:rsidR="003A7F56">
                <w:t>‬</w:t>
              </w:r>
            </w:bdo>
          </w:bdo>
        </w:bdo>
      </w:bdo>
    </w:p>
    <w:p w14:paraId="3E90EA44" w14:textId="77777777" w:rsidR="00127D5D" w:rsidRPr="005E6D70" w:rsidRDefault="00127D5D" w:rsidP="009125D8">
      <w:pPr>
        <w:spacing w:after="0" w:line="240" w:lineRule="auto"/>
        <w:rPr>
          <w:rFonts w:ascii="Calibri" w:hAnsi="Calibri"/>
          <w:color w:val="000000" w:themeColor="text1"/>
          <w:sz w:val="22"/>
          <w:szCs w:val="22"/>
        </w:rPr>
      </w:pPr>
    </w:p>
    <w:p w14:paraId="29703F7E" w14:textId="77777777" w:rsidR="00AB1B3F" w:rsidRDefault="00127D5D" w:rsidP="00AB1B3F">
      <w:pPr>
        <w:spacing w:after="0" w:line="240" w:lineRule="auto"/>
        <w:rPr>
          <w:rFonts w:ascii="Calibri" w:hAnsi="Calibri"/>
          <w:color w:val="000000" w:themeColor="text1"/>
          <w:sz w:val="22"/>
          <w:szCs w:val="22"/>
        </w:rPr>
      </w:pPr>
      <w:r w:rsidRPr="007B7D2A">
        <w:rPr>
          <w:rFonts w:ascii="Calibri" w:hAnsi="Calibri"/>
          <w:color w:val="000000" w:themeColor="text1"/>
          <w:sz w:val="22"/>
          <w:szCs w:val="22"/>
        </w:rPr>
        <w:t>This opening of the heavens is pointing to Jesus’ death on the cross and the tearing of the curtain in the temple that had separated men from the presence of God.</w:t>
      </w:r>
    </w:p>
    <w:p w14:paraId="2B5CA173" w14:textId="30336438" w:rsidR="00127D5D" w:rsidRPr="008235B8" w:rsidRDefault="00127D5D" w:rsidP="008235B8">
      <w:pPr>
        <w:spacing w:after="0" w:line="240" w:lineRule="auto"/>
        <w:ind w:firstLine="360"/>
        <w:rPr>
          <w:rFonts w:ascii="Calibri" w:hAnsi="Calibri"/>
          <w:color w:val="000000" w:themeColor="text1"/>
          <w:sz w:val="22"/>
          <w:szCs w:val="22"/>
        </w:rPr>
      </w:pPr>
      <w:r w:rsidRPr="005E6D70">
        <w:rPr>
          <w:rFonts w:ascii="Calibri" w:hAnsi="Calibri"/>
          <w:color w:val="000000" w:themeColor="text1"/>
          <w:sz w:val="22"/>
          <w:szCs w:val="22"/>
        </w:rPr>
        <w:t>The coming of the Spirit to “rest on him” raises a question. Did Jesus</w:t>
      </w:r>
      <w:r w:rsidRPr="005E6D70">
        <w:rPr>
          <w:rStyle w:val="apple-converted-space"/>
          <w:rFonts w:ascii="Calibri" w:hAnsi="Calibri"/>
          <w:color w:val="000000" w:themeColor="text1"/>
          <w:sz w:val="22"/>
          <w:szCs w:val="22"/>
        </w:rPr>
        <w:t> </w:t>
      </w:r>
      <w:r w:rsidRPr="005E6D70">
        <w:rPr>
          <w:rStyle w:val="Emphasis"/>
          <w:rFonts w:ascii="Calibri" w:hAnsi="Calibri"/>
          <w:i w:val="0"/>
          <w:iCs w:val="0"/>
          <w:color w:val="000000" w:themeColor="text1"/>
          <w:sz w:val="22"/>
          <w:szCs w:val="22"/>
        </w:rPr>
        <w:t>not</w:t>
      </w:r>
      <w:r w:rsidRPr="005E6D70">
        <w:rPr>
          <w:rStyle w:val="Emphasis"/>
          <w:rFonts w:ascii="Calibri" w:hAnsi="Calibri"/>
          <w:color w:val="000000" w:themeColor="text1"/>
          <w:sz w:val="22"/>
          <w:szCs w:val="22"/>
        </w:rPr>
        <w:t xml:space="preserve"> </w:t>
      </w:r>
      <w:r w:rsidRPr="005E6D70">
        <w:rPr>
          <w:rFonts w:ascii="Calibri" w:hAnsi="Calibri"/>
          <w:color w:val="000000" w:themeColor="text1"/>
          <w:sz w:val="22"/>
          <w:szCs w:val="22"/>
        </w:rPr>
        <w:t xml:space="preserve">have the Spirit before this point? </w:t>
      </w:r>
      <w:r w:rsidR="00627B76">
        <w:rPr>
          <w:rFonts w:ascii="Calibri" w:hAnsi="Calibri"/>
          <w:color w:val="000000" w:themeColor="text1"/>
          <w:sz w:val="22"/>
          <w:szCs w:val="22"/>
        </w:rPr>
        <w:t xml:space="preserve">I believe Jesus was full of the Holy Spirit and something new </w:t>
      </w:r>
      <w:r w:rsidRPr="005E6D70">
        <w:rPr>
          <w:rFonts w:ascii="Calibri" w:hAnsi="Calibri"/>
          <w:color w:val="000000" w:themeColor="text1"/>
          <w:sz w:val="22"/>
          <w:szCs w:val="22"/>
        </w:rPr>
        <w:t>is happening at Jesus’s baptism</w:t>
      </w:r>
      <w:r w:rsidR="00627B76">
        <w:rPr>
          <w:rFonts w:ascii="Calibri" w:hAnsi="Calibri"/>
          <w:color w:val="000000" w:themeColor="text1"/>
          <w:sz w:val="22"/>
          <w:szCs w:val="22"/>
        </w:rPr>
        <w:t>.</w:t>
      </w:r>
      <w:r w:rsidR="008235B8">
        <w:rPr>
          <w:rFonts w:ascii="Calibri" w:hAnsi="Calibri"/>
          <w:color w:val="000000" w:themeColor="text1"/>
          <w:sz w:val="22"/>
          <w:szCs w:val="22"/>
        </w:rPr>
        <w:t xml:space="preserve"> </w:t>
      </w:r>
      <w:r w:rsidRPr="005E6D70">
        <w:rPr>
          <w:rFonts w:ascii="Calibri" w:hAnsi="Calibri"/>
          <w:color w:val="000000" w:themeColor="text1"/>
          <w:sz w:val="22"/>
          <w:szCs w:val="22"/>
        </w:rPr>
        <w:t>The Holy Spirit comes to do a new work in</w:t>
      </w:r>
      <w:r w:rsidRPr="005E6D70">
        <w:rPr>
          <w:rStyle w:val="apple-converted-space"/>
          <w:rFonts w:ascii="Calibri" w:hAnsi="Calibri"/>
          <w:color w:val="000000" w:themeColor="text1"/>
          <w:sz w:val="22"/>
          <w:szCs w:val="22"/>
        </w:rPr>
        <w:t> </w:t>
      </w:r>
      <w:r w:rsidRPr="005E6D70">
        <w:rPr>
          <w:rStyle w:val="Emphasis"/>
          <w:rFonts w:ascii="Calibri" w:hAnsi="Calibri"/>
          <w:i w:val="0"/>
          <w:iCs w:val="0"/>
          <w:color w:val="000000" w:themeColor="text1"/>
          <w:sz w:val="22"/>
          <w:szCs w:val="22"/>
        </w:rPr>
        <w:t>equipping</w:t>
      </w:r>
      <w:r w:rsidRPr="005E6D70">
        <w:rPr>
          <w:rStyle w:val="apple-converted-space"/>
          <w:rFonts w:ascii="Calibri" w:hAnsi="Calibri"/>
          <w:color w:val="000000" w:themeColor="text1"/>
          <w:sz w:val="22"/>
          <w:szCs w:val="22"/>
        </w:rPr>
        <w:t> </w:t>
      </w:r>
      <w:r w:rsidRPr="005E6D70">
        <w:rPr>
          <w:rFonts w:ascii="Calibri" w:hAnsi="Calibri"/>
          <w:color w:val="000000" w:themeColor="text1"/>
          <w:sz w:val="22"/>
          <w:szCs w:val="22"/>
        </w:rPr>
        <w:t>Jesus for His public ministry.</w:t>
      </w:r>
      <w:r w:rsidR="008235B8">
        <w:rPr>
          <w:rFonts w:ascii="Calibri" w:hAnsi="Calibri"/>
          <w:color w:val="000000" w:themeColor="text1"/>
          <w:sz w:val="22"/>
          <w:szCs w:val="22"/>
        </w:rPr>
        <w:t xml:space="preserve"> </w:t>
      </w:r>
      <w:r w:rsidRPr="005E6D70">
        <w:rPr>
          <w:rFonts w:ascii="Calibri" w:hAnsi="Calibri"/>
          <w:b/>
          <w:bCs/>
          <w:i/>
          <w:iCs/>
          <w:color w:val="000000" w:themeColor="text1"/>
          <w:sz w:val="22"/>
          <w:szCs w:val="22"/>
        </w:rPr>
        <w:t>““The Spirit of the Lord is upon me, because he has anointed me to proclaim good news to the poor. He has sent me to proclaim liberty to the captives and recovering of sight to the blind, to set at liberty those who are oppressed, to proclaim the year of the Lord’s favor.”” Luke</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 xml:space="preserve"> </w:t>
      </w:r>
      <w:bdo w:val="ltr">
        <w:r w:rsidRPr="005E6D70">
          <w:rPr>
            <w:rFonts w:ascii="Calibri" w:hAnsi="Calibri"/>
            <w:b/>
            <w:bCs/>
            <w:i/>
            <w:iCs/>
            <w:color w:val="000000" w:themeColor="text1"/>
            <w:sz w:val="22"/>
            <w:szCs w:val="22"/>
          </w:rPr>
          <w:t>4</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w:t>
        </w:r>
        <w:bdo w:val="ltr">
          <w:r w:rsidRPr="005E6D70">
            <w:rPr>
              <w:rFonts w:ascii="Calibri" w:hAnsi="Calibri"/>
              <w:b/>
              <w:bCs/>
              <w:i/>
              <w:iCs/>
              <w:color w:val="000000" w:themeColor="text1"/>
              <w:sz w:val="22"/>
              <w:szCs w:val="22"/>
            </w:rPr>
            <w:t>18</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w:t>
          </w:r>
          <w:bdo w:val="ltr">
            <w:r w:rsidRPr="005E6D70">
              <w:rPr>
                <w:rFonts w:ascii="Calibri" w:hAnsi="Calibri"/>
                <w:b/>
                <w:bCs/>
                <w:i/>
                <w:iCs/>
                <w:color w:val="000000" w:themeColor="text1"/>
                <w:sz w:val="22"/>
                <w:szCs w:val="22"/>
              </w:rPr>
              <w:t>19</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 xml:space="preserve"> </w:t>
            </w:r>
            <w:bdo w:val="ltr">
              <w:r w:rsidRPr="005E6D70">
                <w:rPr>
                  <w:rFonts w:ascii="Calibri" w:hAnsi="Calibri"/>
                  <w:b/>
                  <w:bCs/>
                  <w:i/>
                  <w:iCs/>
                  <w:color w:val="000000" w:themeColor="text1"/>
                  <w:sz w:val="22"/>
                  <w:szCs w:val="22"/>
                </w:rPr>
                <w:t>ESV</w:t>
              </w:r>
              <w:r w:rsidRPr="005E6D70">
                <w:rPr>
                  <w:rFonts w:ascii="Apple Symbols" w:hAnsi="Apple Symbols" w:cs="Apple Symbols"/>
                  <w:b/>
                  <w:bCs/>
                  <w:i/>
                  <w:iCs/>
                  <w:color w:val="000000" w:themeColor="text1"/>
                  <w:sz w:val="22"/>
                  <w:szCs w:val="22"/>
                </w:rPr>
                <w:t>‬</w:t>
              </w:r>
              <w:r w:rsidRPr="005E6D70">
                <w:rPr>
                  <w:rFonts w:ascii="Apple Symbols" w:hAnsi="Apple Symbols" w:cs="Apple Symbols"/>
                  <w:b/>
                  <w:bCs/>
                  <w:i/>
                  <w:iCs/>
                  <w:color w:val="000000" w:themeColor="text1"/>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003A7F56">
                <w:t>‬</w:t>
              </w:r>
              <w:r w:rsidR="003A7F56">
                <w:t>‬</w:t>
              </w:r>
              <w:r w:rsidR="003A7F56">
                <w:t>‬</w:t>
              </w:r>
              <w:r w:rsidR="003A7F56">
                <w:t>‬</w:t>
              </w:r>
            </w:bdo>
          </w:bdo>
        </w:bdo>
      </w:bdo>
    </w:p>
    <w:p w14:paraId="1BAA7FF6" w14:textId="77777777" w:rsidR="00127D5D" w:rsidRPr="005E6D70" w:rsidRDefault="00127D5D" w:rsidP="009125D8">
      <w:pPr>
        <w:pStyle w:val="NormalWeb"/>
        <w:spacing w:after="0"/>
        <w:rPr>
          <w:rFonts w:ascii="Calibri" w:hAnsi="Calibri"/>
          <w:b/>
          <w:bCs/>
          <w:i/>
          <w:iCs/>
          <w:color w:val="000000" w:themeColor="text1"/>
          <w:sz w:val="22"/>
          <w:szCs w:val="22"/>
        </w:rPr>
      </w:pPr>
      <w:r w:rsidRPr="005E6D70">
        <w:rPr>
          <w:rFonts w:ascii="Calibri" w:hAnsi="Calibri"/>
          <w:b/>
          <w:bCs/>
          <w:i/>
          <w:iCs/>
          <w:color w:val="000000" w:themeColor="text1"/>
          <w:sz w:val="22"/>
          <w:szCs w:val="22"/>
        </w:rPr>
        <w:t>“We were buried therefore with him by baptism into death, in order that, just as Christ was raised from the dead by the glory of the Father, we too might walk in newness of life. For if we have been united with him in a death like his, we shall certainly be united with him in a resurrection like his.” Romans</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 xml:space="preserve"> </w:t>
      </w:r>
      <w:bdo w:val="ltr">
        <w:r w:rsidRPr="005E6D70">
          <w:rPr>
            <w:rFonts w:ascii="Calibri" w:hAnsi="Calibri"/>
            <w:b/>
            <w:bCs/>
            <w:i/>
            <w:iCs/>
            <w:color w:val="000000" w:themeColor="text1"/>
            <w:sz w:val="22"/>
            <w:szCs w:val="22"/>
          </w:rPr>
          <w:t>6</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w:t>
        </w:r>
        <w:bdo w:val="ltr">
          <w:r w:rsidRPr="005E6D70">
            <w:rPr>
              <w:rFonts w:ascii="Calibri" w:hAnsi="Calibri"/>
              <w:b/>
              <w:bCs/>
              <w:i/>
              <w:iCs/>
              <w:color w:val="000000" w:themeColor="text1"/>
              <w:sz w:val="22"/>
              <w:szCs w:val="22"/>
            </w:rPr>
            <w:t>4</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w:t>
          </w:r>
          <w:bdo w:val="ltr">
            <w:r w:rsidRPr="005E6D70">
              <w:rPr>
                <w:rFonts w:ascii="Calibri" w:hAnsi="Calibri"/>
                <w:b/>
                <w:bCs/>
                <w:i/>
                <w:iCs/>
                <w:color w:val="000000" w:themeColor="text1"/>
                <w:sz w:val="22"/>
                <w:szCs w:val="22"/>
              </w:rPr>
              <w:t>5</w:t>
            </w:r>
            <w:r w:rsidRPr="005E6D70">
              <w:rPr>
                <w:rFonts w:ascii="Apple Symbols" w:hAnsi="Apple Symbols" w:cs="Apple Symbols"/>
                <w:b/>
                <w:bCs/>
                <w:i/>
                <w:iCs/>
                <w:color w:val="000000" w:themeColor="text1"/>
                <w:sz w:val="22"/>
                <w:szCs w:val="22"/>
              </w:rPr>
              <w:t>‬</w:t>
            </w:r>
            <w:r w:rsidRPr="005E6D70">
              <w:rPr>
                <w:rFonts w:ascii="Calibri" w:hAnsi="Calibri"/>
                <w:b/>
                <w:bCs/>
                <w:i/>
                <w:iCs/>
                <w:color w:val="000000" w:themeColor="text1"/>
                <w:sz w:val="22"/>
                <w:szCs w:val="22"/>
              </w:rPr>
              <w:t xml:space="preserve"> </w:t>
            </w:r>
            <w:bdo w:val="ltr">
              <w:r w:rsidRPr="005E6D70">
                <w:rPr>
                  <w:rFonts w:ascii="Calibri" w:hAnsi="Calibri"/>
                  <w:b/>
                  <w:bCs/>
                  <w:i/>
                  <w:iCs/>
                  <w:color w:val="000000" w:themeColor="text1"/>
                  <w:sz w:val="22"/>
                  <w:szCs w:val="22"/>
                </w:rPr>
                <w:t>ESV</w:t>
              </w:r>
              <w:r w:rsidRPr="005E6D70">
                <w:rPr>
                  <w:rFonts w:ascii="Apple Symbols" w:hAnsi="Apple Symbols" w:cs="Apple Symbols"/>
                  <w:b/>
                  <w:bCs/>
                  <w:i/>
                  <w:iCs/>
                  <w:color w:val="000000" w:themeColor="text1"/>
                  <w:sz w:val="22"/>
                  <w:szCs w:val="22"/>
                </w:rPr>
                <w:t>‬</w:t>
              </w:r>
              <w:r w:rsidRPr="005E6D70">
                <w:rPr>
                  <w:rFonts w:ascii="Apple Symbols" w:hAnsi="Apple Symbols" w:cs="Apple Symbols"/>
                  <w:b/>
                  <w:bCs/>
                  <w:i/>
                  <w:iCs/>
                  <w:color w:val="000000" w:themeColor="text1"/>
                  <w:sz w:val="22"/>
                  <w:szCs w:val="22"/>
                </w:rPr>
                <w:t>‬</w:t>
              </w:r>
              <w:r w:rsidRPr="005E6D70">
                <w:rPr>
                  <w:sz w:val="22"/>
                  <w:szCs w:val="22"/>
                </w:rPr>
                <w:t>‬</w:t>
              </w:r>
              <w:r w:rsidRPr="005E6D70">
                <w:rPr>
                  <w:sz w:val="22"/>
                  <w:szCs w:val="22"/>
                </w:rPr>
                <w:t>‬</w:t>
              </w:r>
              <w:r w:rsidRPr="005E6D70">
                <w:rPr>
                  <w:sz w:val="22"/>
                  <w:szCs w:val="22"/>
                </w:rPr>
                <w:t>‬</w:t>
              </w:r>
              <w:r w:rsidRPr="005E6D70">
                <w:rPr>
                  <w:sz w:val="22"/>
                  <w:szCs w:val="22"/>
                </w:rPr>
                <w:t>‬</w:t>
              </w:r>
              <w:r w:rsidR="003A7F56">
                <w:t>‬</w:t>
              </w:r>
              <w:r w:rsidR="003A7F56">
                <w:t>‬</w:t>
              </w:r>
              <w:r w:rsidR="003A7F56">
                <w:t>‬</w:t>
              </w:r>
              <w:r w:rsidR="003A7F56">
                <w:t>‬</w:t>
              </w:r>
            </w:bdo>
          </w:bdo>
        </w:bdo>
      </w:bdo>
    </w:p>
    <w:p w14:paraId="76FBC945" w14:textId="77777777" w:rsidR="00127D5D" w:rsidRPr="005E6D70" w:rsidRDefault="00127D5D" w:rsidP="009125D8">
      <w:pPr>
        <w:pStyle w:val="NormalWeb"/>
        <w:numPr>
          <w:ilvl w:val="0"/>
          <w:numId w:val="3"/>
        </w:numPr>
        <w:spacing w:before="0" w:beforeAutospacing="0" w:after="0" w:afterAutospacing="0"/>
        <w:rPr>
          <w:rFonts w:ascii="Calibri" w:hAnsi="Calibri"/>
          <w:color w:val="000000" w:themeColor="text1"/>
          <w:sz w:val="22"/>
          <w:szCs w:val="22"/>
        </w:rPr>
      </w:pPr>
      <w:r w:rsidRPr="005E6D70">
        <w:rPr>
          <w:rFonts w:ascii="Calibri" w:hAnsi="Calibri"/>
          <w:color w:val="000000" w:themeColor="text1"/>
          <w:sz w:val="22"/>
          <w:szCs w:val="22"/>
        </w:rPr>
        <w:lastRenderedPageBreak/>
        <w:t>Jesus’s baptism pointed forward to His death and resurrection, our baptism points back to the death and resurrection of Jesus.</w:t>
      </w:r>
    </w:p>
    <w:p w14:paraId="34655228" w14:textId="77777777" w:rsidR="00127D5D" w:rsidRDefault="00127D5D" w:rsidP="009125D8">
      <w:pPr>
        <w:pStyle w:val="NormalWeb"/>
        <w:numPr>
          <w:ilvl w:val="0"/>
          <w:numId w:val="3"/>
        </w:numPr>
        <w:spacing w:before="0" w:beforeAutospacing="0" w:after="0" w:afterAutospacing="0"/>
        <w:rPr>
          <w:rFonts w:ascii="Calibri" w:hAnsi="Calibri"/>
          <w:color w:val="000000" w:themeColor="text1"/>
          <w:sz w:val="22"/>
          <w:szCs w:val="22"/>
        </w:rPr>
      </w:pPr>
      <w:r w:rsidRPr="005E6D70">
        <w:rPr>
          <w:rFonts w:ascii="Calibri" w:hAnsi="Calibri"/>
          <w:color w:val="000000" w:themeColor="text1"/>
          <w:sz w:val="22"/>
          <w:szCs w:val="22"/>
        </w:rPr>
        <w:t>At His baptism Jesus was publicly declaring that He was identifying with sinners; at our baptism we are publicly declaring that we are identifying with Jesus and His mission.</w:t>
      </w:r>
    </w:p>
    <w:p w14:paraId="6B547543" w14:textId="2A2DC823" w:rsidR="002C253C" w:rsidRPr="005E6D70" w:rsidRDefault="00FC1619" w:rsidP="009125D8">
      <w:pPr>
        <w:pStyle w:val="NormalWeb"/>
        <w:numPr>
          <w:ilvl w:val="0"/>
          <w:numId w:val="3"/>
        </w:numPr>
        <w:spacing w:before="0" w:beforeAutospacing="0" w:after="0" w:afterAutospacing="0"/>
        <w:rPr>
          <w:rFonts w:ascii="Calibri" w:hAnsi="Calibri"/>
          <w:color w:val="000000" w:themeColor="text1"/>
          <w:sz w:val="22"/>
          <w:szCs w:val="22"/>
        </w:rPr>
      </w:pPr>
      <w:r>
        <w:rPr>
          <w:rFonts w:ascii="Calibri" w:hAnsi="Calibri"/>
          <w:color w:val="000000" w:themeColor="text1"/>
          <w:sz w:val="22"/>
          <w:szCs w:val="22"/>
        </w:rPr>
        <w:t xml:space="preserve">We are </w:t>
      </w:r>
      <w:r w:rsidR="00FD22C4">
        <w:rPr>
          <w:rFonts w:ascii="Calibri" w:hAnsi="Calibri"/>
          <w:color w:val="000000" w:themeColor="text1"/>
          <w:sz w:val="22"/>
          <w:szCs w:val="22"/>
        </w:rPr>
        <w:t>publicly</w:t>
      </w:r>
      <w:r>
        <w:rPr>
          <w:rFonts w:ascii="Calibri" w:hAnsi="Calibri"/>
          <w:color w:val="000000" w:themeColor="text1"/>
          <w:sz w:val="22"/>
          <w:szCs w:val="22"/>
        </w:rPr>
        <w:t xml:space="preserve"> declaring that we are </w:t>
      </w:r>
      <w:r w:rsidR="00101BF8">
        <w:rPr>
          <w:rFonts w:ascii="Calibri" w:hAnsi="Calibri"/>
          <w:color w:val="000000" w:themeColor="text1"/>
          <w:sz w:val="22"/>
          <w:szCs w:val="22"/>
        </w:rPr>
        <w:t>dying</w:t>
      </w:r>
      <w:r>
        <w:rPr>
          <w:rFonts w:ascii="Calibri" w:hAnsi="Calibri"/>
          <w:color w:val="000000" w:themeColor="text1"/>
          <w:sz w:val="22"/>
          <w:szCs w:val="22"/>
        </w:rPr>
        <w:t xml:space="preserve"> to ourselves and living for</w:t>
      </w:r>
      <w:r w:rsidR="00FD22C4">
        <w:rPr>
          <w:rFonts w:ascii="Calibri" w:hAnsi="Calibri"/>
          <w:color w:val="000000" w:themeColor="text1"/>
          <w:sz w:val="22"/>
          <w:szCs w:val="22"/>
        </w:rPr>
        <w:t xml:space="preserve"> Jesus and by Jesus.</w:t>
      </w:r>
      <w:r w:rsidR="001F62F2">
        <w:rPr>
          <w:rFonts w:ascii="Calibri" w:hAnsi="Calibri"/>
          <w:color w:val="000000" w:themeColor="text1"/>
          <w:sz w:val="22"/>
          <w:szCs w:val="22"/>
        </w:rPr>
        <w:t xml:space="preserve"> (</w:t>
      </w:r>
      <w:r w:rsidR="001B2D36">
        <w:rPr>
          <w:rFonts w:ascii="Calibri" w:hAnsi="Calibri"/>
          <w:color w:val="000000" w:themeColor="text1"/>
          <w:sz w:val="22"/>
          <w:szCs w:val="22"/>
        </w:rPr>
        <w:t xml:space="preserve">This is chair two, “Follow Me”, where we are committing </w:t>
      </w:r>
      <w:r w:rsidR="0096392D">
        <w:rPr>
          <w:rFonts w:ascii="Calibri" w:hAnsi="Calibri"/>
          <w:color w:val="000000" w:themeColor="text1"/>
          <w:sz w:val="22"/>
          <w:szCs w:val="22"/>
        </w:rPr>
        <w:t xml:space="preserve">to dying to ourselves and living </w:t>
      </w:r>
      <w:r w:rsidR="0059256F">
        <w:rPr>
          <w:rFonts w:ascii="Calibri" w:hAnsi="Calibri"/>
          <w:color w:val="000000" w:themeColor="text1"/>
          <w:sz w:val="22"/>
          <w:szCs w:val="22"/>
        </w:rPr>
        <w:t>to follow</w:t>
      </w:r>
      <w:r w:rsidR="0096392D">
        <w:rPr>
          <w:rFonts w:ascii="Calibri" w:hAnsi="Calibri"/>
          <w:color w:val="000000" w:themeColor="text1"/>
          <w:sz w:val="22"/>
          <w:szCs w:val="22"/>
        </w:rPr>
        <w:t xml:space="preserve"> Jesus.)</w:t>
      </w:r>
    </w:p>
    <w:p w14:paraId="2E0D8633" w14:textId="2866BF08" w:rsidR="00127D5D" w:rsidRPr="005E6D70" w:rsidRDefault="00127D5D" w:rsidP="009125D8">
      <w:pPr>
        <w:pStyle w:val="NormalWeb"/>
        <w:numPr>
          <w:ilvl w:val="0"/>
          <w:numId w:val="3"/>
        </w:numPr>
        <w:spacing w:before="0" w:beforeAutospacing="0" w:after="0" w:afterAutospacing="0"/>
        <w:rPr>
          <w:rFonts w:ascii="Calibri" w:hAnsi="Calibri"/>
          <w:color w:val="000000" w:themeColor="text1"/>
          <w:sz w:val="22"/>
          <w:szCs w:val="22"/>
        </w:rPr>
      </w:pPr>
      <w:r w:rsidRPr="005E6D70">
        <w:rPr>
          <w:rFonts w:ascii="Calibri" w:eastAsia="Times New Roman" w:hAnsi="Calibri"/>
          <w:color w:val="000000" w:themeColor="text1"/>
          <w:sz w:val="22"/>
          <w:szCs w:val="22"/>
          <w:shd w:val="clear" w:color="auto" w:fill="FFFFFF"/>
        </w:rPr>
        <w:t>Heaven is opened to us through Jesus, giving us communion with God the Father (</w:t>
      </w:r>
      <w:r w:rsidR="00B24442">
        <w:rPr>
          <w:rFonts w:ascii="Calibri" w:eastAsia="Times New Roman" w:hAnsi="Calibri"/>
          <w:color w:val="000000" w:themeColor="text1"/>
          <w:sz w:val="22"/>
          <w:szCs w:val="22"/>
          <w:shd w:val="clear" w:color="auto" w:fill="FFFFFF"/>
        </w:rPr>
        <w:t>H</w:t>
      </w:r>
      <w:r w:rsidR="00B51655">
        <w:rPr>
          <w:rFonts w:ascii="Calibri" w:eastAsia="Times New Roman" w:hAnsi="Calibri"/>
          <w:color w:val="000000" w:themeColor="text1"/>
          <w:sz w:val="22"/>
          <w:szCs w:val="22"/>
          <w:shd w:val="clear" w:color="auto" w:fill="FFFFFF"/>
        </w:rPr>
        <w:t xml:space="preserve">ebrews 4:14-16, </w:t>
      </w:r>
      <w:r w:rsidR="006B1B0D">
        <w:rPr>
          <w:rFonts w:ascii="Calibri" w:eastAsia="Times New Roman" w:hAnsi="Calibri"/>
          <w:color w:val="000000" w:themeColor="text1"/>
          <w:sz w:val="22"/>
          <w:szCs w:val="22"/>
        </w:rPr>
        <w:t>Hebrews 10:19-2</w:t>
      </w:r>
      <w:r w:rsidR="0088668F">
        <w:rPr>
          <w:rFonts w:ascii="Calibri" w:eastAsia="Times New Roman" w:hAnsi="Calibri"/>
          <w:color w:val="000000" w:themeColor="text1"/>
          <w:sz w:val="22"/>
          <w:szCs w:val="22"/>
        </w:rPr>
        <w:t>2</w:t>
      </w:r>
      <w:r w:rsidR="006B1B0D">
        <w:rPr>
          <w:rFonts w:ascii="Calibri" w:eastAsia="Times New Roman" w:hAnsi="Calibri"/>
          <w:color w:val="000000" w:themeColor="text1"/>
          <w:sz w:val="22"/>
          <w:szCs w:val="22"/>
        </w:rPr>
        <w:t>)</w:t>
      </w:r>
      <w:r w:rsidRPr="005E6D70">
        <w:rPr>
          <w:rFonts w:ascii="Calibri" w:eastAsia="Times New Roman" w:hAnsi="Calibri"/>
          <w:color w:val="000000" w:themeColor="text1"/>
          <w:sz w:val="22"/>
          <w:szCs w:val="22"/>
          <w:shd w:val="clear" w:color="auto" w:fill="FFFFFF"/>
        </w:rPr>
        <w:t xml:space="preserve">. </w:t>
      </w:r>
    </w:p>
    <w:p w14:paraId="57E218CF" w14:textId="0A29AC41" w:rsidR="00127D5D" w:rsidRPr="005E6D70" w:rsidRDefault="00127D5D" w:rsidP="009125D8">
      <w:pPr>
        <w:pStyle w:val="NormalWeb"/>
        <w:numPr>
          <w:ilvl w:val="0"/>
          <w:numId w:val="3"/>
        </w:numPr>
        <w:spacing w:before="0" w:beforeAutospacing="0" w:after="0" w:afterAutospacing="0"/>
        <w:rPr>
          <w:rFonts w:ascii="Calibri" w:hAnsi="Calibri"/>
          <w:color w:val="000000" w:themeColor="text1"/>
          <w:sz w:val="22"/>
          <w:szCs w:val="22"/>
        </w:rPr>
      </w:pPr>
      <w:r w:rsidRPr="005E6D70">
        <w:rPr>
          <w:rFonts w:ascii="Calibri" w:eastAsia="Times New Roman" w:hAnsi="Calibri"/>
          <w:color w:val="000000" w:themeColor="text1"/>
          <w:sz w:val="22"/>
          <w:szCs w:val="22"/>
          <w:shd w:val="clear" w:color="auto" w:fill="FFFFFF"/>
        </w:rPr>
        <w:t>We receive the Holy Spirit when we have faith in Christ (</w:t>
      </w:r>
      <w:hyperlink r:id="rId5" w:tgtFrame="_blank" w:history="1">
        <w:r w:rsidRPr="005E6D70">
          <w:rPr>
            <w:rStyle w:val="Heading2Char"/>
            <w:rFonts w:ascii="Calibri" w:eastAsia="Times New Roman" w:hAnsi="Calibri"/>
            <w:color w:val="000000" w:themeColor="text1"/>
            <w:sz w:val="22"/>
            <w:szCs w:val="22"/>
          </w:rPr>
          <w:t>Rom</w:t>
        </w:r>
        <w:r w:rsidR="006B1B0D">
          <w:rPr>
            <w:rStyle w:val="Heading2Char"/>
            <w:rFonts w:ascii="Calibri" w:eastAsia="Times New Roman" w:hAnsi="Calibri"/>
            <w:color w:val="000000" w:themeColor="text1"/>
            <w:sz w:val="22"/>
            <w:szCs w:val="22"/>
          </w:rPr>
          <w:t>ans</w:t>
        </w:r>
        <w:r w:rsidRPr="005E6D70">
          <w:rPr>
            <w:rStyle w:val="Heading2Char"/>
            <w:rFonts w:ascii="Calibri" w:eastAsia="Times New Roman" w:hAnsi="Calibri"/>
            <w:color w:val="000000" w:themeColor="text1"/>
            <w:sz w:val="22"/>
            <w:szCs w:val="22"/>
          </w:rPr>
          <w:t xml:space="preserve"> 8:9–10</w:t>
        </w:r>
      </w:hyperlink>
      <w:r w:rsidRPr="005E6D70">
        <w:rPr>
          <w:rFonts w:ascii="Calibri" w:eastAsia="Times New Roman" w:hAnsi="Calibri"/>
          <w:color w:val="000000" w:themeColor="text1"/>
          <w:sz w:val="22"/>
          <w:szCs w:val="22"/>
          <w:shd w:val="clear" w:color="auto" w:fill="FFFFFF"/>
        </w:rPr>
        <w:t xml:space="preserve">). </w:t>
      </w:r>
    </w:p>
    <w:p w14:paraId="17DEA594" w14:textId="77777777" w:rsidR="00127D5D" w:rsidRPr="005E6D70" w:rsidRDefault="00127D5D" w:rsidP="009125D8">
      <w:pPr>
        <w:pStyle w:val="NormalWeb"/>
        <w:numPr>
          <w:ilvl w:val="0"/>
          <w:numId w:val="3"/>
        </w:numPr>
        <w:spacing w:before="0" w:beforeAutospacing="0" w:after="0" w:afterAutospacing="0"/>
        <w:rPr>
          <w:rFonts w:ascii="Calibri" w:hAnsi="Calibri"/>
          <w:color w:val="000000" w:themeColor="text1"/>
          <w:sz w:val="22"/>
          <w:szCs w:val="22"/>
        </w:rPr>
      </w:pPr>
      <w:r w:rsidRPr="005E6D70">
        <w:rPr>
          <w:rFonts w:ascii="Calibri" w:eastAsia="Times New Roman" w:hAnsi="Calibri"/>
          <w:color w:val="000000" w:themeColor="text1"/>
          <w:sz w:val="22"/>
          <w:szCs w:val="22"/>
          <w:shd w:val="clear" w:color="auto" w:fill="FFFFFF"/>
        </w:rPr>
        <w:t>We hear the voice of God the Father, who calls us sons and daughters, joint heirs with Jesus.</w:t>
      </w:r>
    </w:p>
    <w:p w14:paraId="4DFF146F" w14:textId="77777777" w:rsidR="00127D5D" w:rsidRDefault="00127D5D"/>
    <w:sectPr w:rsidR="00127D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notTrueType/>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Apple Symbols">
    <w:panose1 w:val="02000000000000000000"/>
    <w:charset w:val="B1"/>
    <w:family w:val="auto"/>
    <w:pitch w:val="variable"/>
    <w:sig w:usb0="800008A3" w:usb1="08007BEB" w:usb2="01840034" w:usb3="00000000" w:csb0="000001F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734C0"/>
    <w:multiLevelType w:val="hybridMultilevel"/>
    <w:tmpl w:val="17F6AF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AB409F"/>
    <w:multiLevelType w:val="hybridMultilevel"/>
    <w:tmpl w:val="0B74A3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4912667"/>
    <w:multiLevelType w:val="hybridMultilevel"/>
    <w:tmpl w:val="C7EC3D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49750976">
    <w:abstractNumId w:val="2"/>
  </w:num>
  <w:num w:numId="2" w16cid:durableId="375928294">
    <w:abstractNumId w:val="1"/>
  </w:num>
  <w:num w:numId="3" w16cid:durableId="1540363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50B"/>
    <w:rsid w:val="000A35FC"/>
    <w:rsid w:val="00101589"/>
    <w:rsid w:val="00101BF8"/>
    <w:rsid w:val="00127D5D"/>
    <w:rsid w:val="001B066D"/>
    <w:rsid w:val="001B2D36"/>
    <w:rsid w:val="001E63C7"/>
    <w:rsid w:val="001F62F2"/>
    <w:rsid w:val="0029489F"/>
    <w:rsid w:val="002C253C"/>
    <w:rsid w:val="00325707"/>
    <w:rsid w:val="0034067D"/>
    <w:rsid w:val="0037050B"/>
    <w:rsid w:val="00382F6A"/>
    <w:rsid w:val="003A7F56"/>
    <w:rsid w:val="0059256F"/>
    <w:rsid w:val="00627B76"/>
    <w:rsid w:val="006B1B0D"/>
    <w:rsid w:val="006F6753"/>
    <w:rsid w:val="007B7D2A"/>
    <w:rsid w:val="00813B70"/>
    <w:rsid w:val="008235B8"/>
    <w:rsid w:val="0088668F"/>
    <w:rsid w:val="008E48F2"/>
    <w:rsid w:val="0096392D"/>
    <w:rsid w:val="00A60C7B"/>
    <w:rsid w:val="00AB1B3F"/>
    <w:rsid w:val="00B06737"/>
    <w:rsid w:val="00B24442"/>
    <w:rsid w:val="00B51655"/>
    <w:rsid w:val="00DF6322"/>
    <w:rsid w:val="00FC1619"/>
    <w:rsid w:val="00FD22C4"/>
    <w:rsid w:val="00FD6C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62B4BD"/>
  <w15:chartTrackingRefBased/>
  <w15:docId w15:val="{E4901E08-E8BA-F044-9801-526CE6D0B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05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05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05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05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05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05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05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05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05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05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05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05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05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05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05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05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05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050B"/>
    <w:rPr>
      <w:rFonts w:eastAsiaTheme="majorEastAsia" w:cstheme="majorBidi"/>
      <w:color w:val="272727" w:themeColor="text1" w:themeTint="D8"/>
    </w:rPr>
  </w:style>
  <w:style w:type="paragraph" w:styleId="Title">
    <w:name w:val="Title"/>
    <w:basedOn w:val="Normal"/>
    <w:next w:val="Normal"/>
    <w:link w:val="TitleChar"/>
    <w:uiPriority w:val="10"/>
    <w:qFormat/>
    <w:rsid w:val="003705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05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05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05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050B"/>
    <w:pPr>
      <w:spacing w:before="160"/>
      <w:jc w:val="center"/>
    </w:pPr>
    <w:rPr>
      <w:i/>
      <w:iCs/>
      <w:color w:val="404040" w:themeColor="text1" w:themeTint="BF"/>
    </w:rPr>
  </w:style>
  <w:style w:type="character" w:customStyle="1" w:styleId="QuoteChar">
    <w:name w:val="Quote Char"/>
    <w:basedOn w:val="DefaultParagraphFont"/>
    <w:link w:val="Quote"/>
    <w:uiPriority w:val="29"/>
    <w:rsid w:val="0037050B"/>
    <w:rPr>
      <w:i/>
      <w:iCs/>
      <w:color w:val="404040" w:themeColor="text1" w:themeTint="BF"/>
    </w:rPr>
  </w:style>
  <w:style w:type="paragraph" w:styleId="ListParagraph">
    <w:name w:val="List Paragraph"/>
    <w:basedOn w:val="Normal"/>
    <w:uiPriority w:val="34"/>
    <w:qFormat/>
    <w:rsid w:val="0037050B"/>
    <w:pPr>
      <w:ind w:left="720"/>
      <w:contextualSpacing/>
    </w:pPr>
  </w:style>
  <w:style w:type="character" w:styleId="IntenseEmphasis">
    <w:name w:val="Intense Emphasis"/>
    <w:basedOn w:val="DefaultParagraphFont"/>
    <w:uiPriority w:val="21"/>
    <w:qFormat/>
    <w:rsid w:val="0037050B"/>
    <w:rPr>
      <w:i/>
      <w:iCs/>
      <w:color w:val="0F4761" w:themeColor="accent1" w:themeShade="BF"/>
    </w:rPr>
  </w:style>
  <w:style w:type="paragraph" w:styleId="IntenseQuote">
    <w:name w:val="Intense Quote"/>
    <w:basedOn w:val="Normal"/>
    <w:next w:val="Normal"/>
    <w:link w:val="IntenseQuoteChar"/>
    <w:uiPriority w:val="30"/>
    <w:qFormat/>
    <w:rsid w:val="003705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050B"/>
    <w:rPr>
      <w:i/>
      <w:iCs/>
      <w:color w:val="0F4761" w:themeColor="accent1" w:themeShade="BF"/>
    </w:rPr>
  </w:style>
  <w:style w:type="character" w:styleId="IntenseReference">
    <w:name w:val="Intense Reference"/>
    <w:basedOn w:val="DefaultParagraphFont"/>
    <w:uiPriority w:val="32"/>
    <w:qFormat/>
    <w:rsid w:val="0037050B"/>
    <w:rPr>
      <w:b/>
      <w:bCs/>
      <w:smallCaps/>
      <w:color w:val="0F4761" w:themeColor="accent1" w:themeShade="BF"/>
      <w:spacing w:val="5"/>
    </w:rPr>
  </w:style>
  <w:style w:type="paragraph" w:styleId="NormalWeb">
    <w:name w:val="Normal (Web)"/>
    <w:basedOn w:val="Normal"/>
    <w:uiPriority w:val="99"/>
    <w:unhideWhenUsed/>
    <w:rsid w:val="00127D5D"/>
    <w:pPr>
      <w:spacing w:before="100" w:beforeAutospacing="1" w:after="100" w:afterAutospacing="1" w:line="240" w:lineRule="auto"/>
    </w:pPr>
    <w:rPr>
      <w:rFonts w:ascii="Times New Roman" w:hAnsi="Times New Roman" w:cs="Times New Roman"/>
      <w:kern w:val="0"/>
      <w14:ligatures w14:val="none"/>
    </w:rPr>
  </w:style>
  <w:style w:type="character" w:customStyle="1" w:styleId="apple-converted-space">
    <w:name w:val="apple-converted-space"/>
    <w:basedOn w:val="DefaultParagraphFont"/>
    <w:rsid w:val="00127D5D"/>
  </w:style>
  <w:style w:type="character" w:styleId="Emphasis">
    <w:name w:val="Emphasis"/>
    <w:basedOn w:val="DefaultParagraphFont"/>
    <w:uiPriority w:val="20"/>
    <w:qFormat/>
    <w:rsid w:val="00127D5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sv.org/verses/Rom%208%3A9%E2%80%931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651</Words>
  <Characters>3714</Characters>
  <Application>Microsoft Office Word</Application>
  <DocSecurity>0</DocSecurity>
  <Lines>30</Lines>
  <Paragraphs>8</Paragraphs>
  <ScaleCrop>false</ScaleCrop>
  <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2024-06-24T16:46:00Z</dcterms:created>
  <dcterms:modified xsi:type="dcterms:W3CDTF">2024-06-24T16:46:00Z</dcterms:modified>
</cp:coreProperties>
</file>